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92" w:rsidRPr="00690858" w:rsidRDefault="00FF7992" w:rsidP="00FF799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Cs w:val="28"/>
        </w:rPr>
      </w:pPr>
      <w:r w:rsidRPr="00690858">
        <w:rPr>
          <w:i/>
          <w:szCs w:val="28"/>
        </w:rPr>
        <w:t xml:space="preserve">«- Федеральный </w:t>
      </w:r>
      <w:hyperlink r:id="rId4" w:history="1">
        <w:r w:rsidRPr="00690858">
          <w:rPr>
            <w:rFonts w:eastAsia="Calibri"/>
            <w:i/>
            <w:szCs w:val="28"/>
          </w:rPr>
          <w:t>закон</w:t>
        </w:r>
      </w:hyperlink>
      <w:r w:rsidRPr="00690858">
        <w:rPr>
          <w:rFonts w:eastAsia="Calibri"/>
          <w:i/>
          <w:szCs w:val="28"/>
        </w:rPr>
        <w:t xml:space="preserve"> от 13.07.2015 № 218-ФЗ «О государственной регистрации недвижимости»;</w:t>
      </w:r>
    </w:p>
    <w:p w:rsidR="00FF7992" w:rsidRPr="00690858" w:rsidRDefault="00FF7992" w:rsidP="00FF799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Cs w:val="28"/>
        </w:rPr>
      </w:pPr>
      <w:r w:rsidRPr="00690858">
        <w:rPr>
          <w:rFonts w:eastAsia="Calibri"/>
          <w:i/>
          <w:szCs w:val="28"/>
        </w:rPr>
        <w:t xml:space="preserve">- Федеральный </w:t>
      </w:r>
      <w:hyperlink r:id="rId5" w:history="1">
        <w:r w:rsidRPr="00690858">
          <w:rPr>
            <w:rFonts w:eastAsia="Calibri"/>
            <w:i/>
            <w:szCs w:val="28"/>
          </w:rPr>
          <w:t>закон</w:t>
        </w:r>
      </w:hyperlink>
      <w:r w:rsidRPr="00690858">
        <w:rPr>
          <w:rFonts w:eastAsia="Calibri"/>
          <w:i/>
          <w:szCs w:val="28"/>
        </w:rPr>
        <w:t xml:space="preserve"> от 31.03.1999 № 69-ФЗ «О газоснабжении в Российской Федерации»;</w:t>
      </w:r>
    </w:p>
    <w:p w:rsidR="00FF7992" w:rsidRPr="00690858" w:rsidRDefault="00FF7992" w:rsidP="00FF799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Cs w:val="28"/>
        </w:rPr>
      </w:pPr>
      <w:r w:rsidRPr="00690858">
        <w:rPr>
          <w:rFonts w:eastAsia="Calibri"/>
          <w:i/>
          <w:szCs w:val="28"/>
        </w:rPr>
        <w:t xml:space="preserve">- </w:t>
      </w:r>
      <w:hyperlink r:id="rId6" w:history="1">
        <w:r w:rsidRPr="00690858">
          <w:rPr>
            <w:rFonts w:eastAsia="Calibri"/>
            <w:i/>
            <w:szCs w:val="28"/>
          </w:rPr>
          <w:t>Постановление</w:t>
        </w:r>
      </w:hyperlink>
      <w:r w:rsidRPr="00690858">
        <w:rPr>
          <w:rFonts w:eastAsia="Calibri"/>
          <w:i/>
          <w:szCs w:val="28"/>
        </w:rPr>
        <w:t xml:space="preserve"> Правительства Российской Федерации от 20.11.2000 № 878 «Об утверждении Правил охраны газораспределительных сетей»;</w:t>
      </w:r>
    </w:p>
    <w:p w:rsidR="00FF7992" w:rsidRPr="00690858" w:rsidRDefault="00FF7992" w:rsidP="00FF799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Cs w:val="28"/>
        </w:rPr>
      </w:pPr>
      <w:proofErr w:type="gramStart"/>
      <w:r w:rsidRPr="00690858">
        <w:rPr>
          <w:rFonts w:eastAsia="Calibri"/>
          <w:i/>
          <w:szCs w:val="28"/>
        </w:rPr>
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690858">
        <w:rPr>
          <w:rFonts w:eastAsia="Calibri"/>
          <w:i/>
          <w:szCs w:val="28"/>
        </w:rPr>
        <w:t xml:space="preserve"> в Едином государственном реестре недвижимости»;</w:t>
      </w:r>
    </w:p>
    <w:p w:rsidR="00FF7992" w:rsidRDefault="00FF7992" w:rsidP="00FF799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690858">
        <w:rPr>
          <w:rFonts w:eastAsia="Calibri"/>
          <w:i/>
          <w:szCs w:val="28"/>
        </w:rPr>
        <w:t xml:space="preserve">- </w:t>
      </w:r>
      <w:hyperlink r:id="rId7" w:history="1">
        <w:r w:rsidRPr="00690858">
          <w:rPr>
            <w:rFonts w:eastAsia="Calibri"/>
            <w:i/>
            <w:szCs w:val="28"/>
          </w:rPr>
          <w:t>приказ</w:t>
        </w:r>
      </w:hyperlink>
      <w:r w:rsidRPr="00690858">
        <w:rPr>
          <w:rFonts w:eastAsia="Calibri"/>
          <w:i/>
          <w:szCs w:val="28"/>
        </w:rPr>
        <w:t xml:space="preserve"> департамента имущественных и земельных отношений Воронежской области от 11.06.2009 № 941 «Об утверждении Положения о порядке издания приказов об установлении границ охранных зон объектов газоснабжения и наложении ограничений (обременений) на входящие в них земельные участки</w:t>
      </w:r>
      <w:r w:rsidRPr="00690858">
        <w:rPr>
          <w:rFonts w:eastAsia="Calibri"/>
          <w:szCs w:val="28"/>
        </w:rPr>
        <w:t>».</w:t>
      </w:r>
    </w:p>
    <w:p w:rsidR="002C023A" w:rsidRDefault="002C023A"/>
    <w:sectPr w:rsidR="002C023A" w:rsidSect="002C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92"/>
    <w:rsid w:val="0021302F"/>
    <w:rsid w:val="002C023A"/>
    <w:rsid w:val="00D67B5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5125E8F4CC0EF7F03B702CFFDC281C37811E0EEE7A624EEB020C7D7BC6ADD75ED5E264FD1EF8A128753I6m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5125E8F4CC0EF7F03A90FD9919D84C3714BECEBEEAC77B5EF7B9A80B5608A32A207640BDCEE8AI1mBO" TargetMode="External"/><Relationship Id="rId5" Type="http://schemas.openxmlformats.org/officeDocument/2006/relationships/hyperlink" Target="consultantplus://offline/ref=9A15125E8F4CC0EF7F03A90FD9919D84C37549ECE8E6AC77B5EF7B9A80B5608A32A207640BDCEF8FI1m3O" TargetMode="External"/><Relationship Id="rId4" Type="http://schemas.openxmlformats.org/officeDocument/2006/relationships/hyperlink" Target="consultantplus://offline/ref=9A15125E8F4CC0EF7F03A90FD9919D84C3744FECEDE6AC77B5EF7B9A80IBm5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KretininaOA</cp:lastModifiedBy>
  <cp:revision>1</cp:revision>
  <dcterms:created xsi:type="dcterms:W3CDTF">2017-12-19T07:49:00Z</dcterms:created>
  <dcterms:modified xsi:type="dcterms:W3CDTF">2017-12-19T07:49:00Z</dcterms:modified>
</cp:coreProperties>
</file>